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36" w:rsidRDefault="00426F2A">
      <w:r>
        <w:t>Okulumuz 2007 yılında Anaokulu olarak açılmıştır. 2015’te İlkokul ve Ortaokul olarak devam etmiştir.</w:t>
      </w:r>
    </w:p>
    <w:sectPr w:rsidR="00F87036" w:rsidSect="00F87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26F2A"/>
    <w:rsid w:val="00426F2A"/>
    <w:rsid w:val="00F8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0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3</cp:revision>
  <dcterms:created xsi:type="dcterms:W3CDTF">2017-10-23T07:49:00Z</dcterms:created>
  <dcterms:modified xsi:type="dcterms:W3CDTF">2017-10-23T07:51:00Z</dcterms:modified>
</cp:coreProperties>
</file>